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Сайвулаева Ислама Абдулмусаевича, </w:t>
      </w:r>
      <w:r>
        <w:rPr>
          <w:rStyle w:val="cat-ExternalSystemDefinedgrp-43rplc-6"/>
          <w:rFonts w:ascii="Times New Roman" w:eastAsia="Times New Roman" w:hAnsi="Times New Roman" w:cs="Times New Roman"/>
        </w:rPr>
        <w:t>...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(составлено по фотовидеосъемке) № (УИН)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</w:rPr>
        <w:t>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17.10.2025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11.11.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Сайвулаевым И.А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Сайвулаева Ислама Абдулмусаевича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0412365400395002272620108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